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4772" w:type="dxa"/>
        <w:jc w:val="center"/>
        <w:shd w:val="clear" w:color="auto" w:fill="808080" w:themeFill="background1" w:themeFillShade="80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80"/>
        <w:gridCol w:w="1418"/>
        <w:gridCol w:w="7342"/>
        <w:gridCol w:w="680"/>
        <w:gridCol w:w="595"/>
        <w:gridCol w:w="1838"/>
        <w:gridCol w:w="2019"/>
      </w:tblGrid>
      <w:tr w:rsidR="001628C4" w:rsidRPr="001628C4" w:rsidTr="000D0466">
        <w:trPr>
          <w:trHeight w:val="1125"/>
          <w:jc w:val="center"/>
        </w:trPr>
        <w:tc>
          <w:tcPr>
            <w:tcW w:w="14772" w:type="dxa"/>
            <w:gridSpan w:val="7"/>
            <w:shd w:val="clear" w:color="auto" w:fill="D9D9D9" w:themeFill="background1" w:themeFillShade="D9"/>
            <w:vAlign w:val="center"/>
          </w:tcPr>
          <w:p w:rsidR="00CF5D3A" w:rsidRDefault="00CF5D3A" w:rsidP="00A0460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628C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T R O Š K O V N I K</w:t>
            </w:r>
          </w:p>
          <w:p w:rsidR="002659A0" w:rsidRPr="001628C4" w:rsidRDefault="00247E13" w:rsidP="00A0460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r w:rsidR="002659A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 grupa predmeta nabave</w:t>
            </w:r>
          </w:p>
        </w:tc>
      </w:tr>
      <w:tr w:rsidR="001628C4" w:rsidRPr="001628C4" w:rsidTr="00D505D3">
        <w:trPr>
          <w:jc w:val="center"/>
        </w:trPr>
        <w:tc>
          <w:tcPr>
            <w:tcW w:w="880" w:type="dxa"/>
            <w:shd w:val="clear" w:color="auto" w:fill="D9D9D9" w:themeFill="background1" w:themeFillShade="D9"/>
            <w:vAlign w:val="center"/>
          </w:tcPr>
          <w:p w:rsidR="00CF5D3A" w:rsidRPr="001628C4" w:rsidRDefault="00CF5D3A" w:rsidP="005367F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628C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Red.</w:t>
            </w:r>
            <w:r w:rsidRPr="001628C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br/>
              <w:t>br.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F5D3A" w:rsidRPr="001628C4" w:rsidRDefault="00CF5D3A" w:rsidP="004F3D4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628C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Naziv</w:t>
            </w:r>
          </w:p>
        </w:tc>
        <w:tc>
          <w:tcPr>
            <w:tcW w:w="7342" w:type="dxa"/>
            <w:shd w:val="clear" w:color="auto" w:fill="D9D9D9" w:themeFill="background1" w:themeFillShade="D9"/>
            <w:vAlign w:val="center"/>
          </w:tcPr>
          <w:p w:rsidR="00CF5D3A" w:rsidRPr="001628C4" w:rsidRDefault="00CF5D3A" w:rsidP="004F3D41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628C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Tehničke specifikacije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CF5D3A" w:rsidRPr="001628C4" w:rsidRDefault="00CF5D3A" w:rsidP="00EC531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628C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Jed. mj.</w:t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:rsidR="00CF5D3A" w:rsidRPr="001628C4" w:rsidRDefault="00CF5D3A" w:rsidP="007453C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628C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Kol.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CF5D3A" w:rsidRPr="001628C4" w:rsidRDefault="00CF5D3A" w:rsidP="00A0460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628C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Cijena</w:t>
            </w:r>
            <w:r w:rsidRPr="001628C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br/>
              <w:t>bez PDV-a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CF5D3A" w:rsidRPr="001628C4" w:rsidRDefault="00CF5D3A" w:rsidP="00A0460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628C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Ukupno</w:t>
            </w:r>
          </w:p>
        </w:tc>
      </w:tr>
      <w:tr w:rsidR="004F53FF" w:rsidRPr="001628C4" w:rsidTr="00D505D3">
        <w:trPr>
          <w:jc w:val="center"/>
        </w:trPr>
        <w:tc>
          <w:tcPr>
            <w:tcW w:w="880" w:type="dxa"/>
            <w:shd w:val="clear" w:color="auto" w:fill="FFFFFF" w:themeFill="background1"/>
            <w:vAlign w:val="center"/>
          </w:tcPr>
          <w:p w:rsidR="004F53FF" w:rsidRPr="001628C4" w:rsidRDefault="004F53FF" w:rsidP="005367F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717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F53FF" w:rsidRPr="0056327A" w:rsidRDefault="0056327A" w:rsidP="0056327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56327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Integrirani sustav za snimanje optičkih svojstava uzoraka</w:t>
            </w:r>
            <w:r w:rsidR="00B417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 iz zraka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 / </w:t>
            </w:r>
            <w:r w:rsidRPr="0056327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Integrated system for testing optical properties od samples</w:t>
            </w:r>
            <w:r w:rsidR="00B417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 xml:space="preserve"> from air</w:t>
            </w: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:rsidR="0056327A" w:rsidRDefault="0056327A" w:rsidP="005632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  <w:r w:rsidRPr="0056327A"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>Hrvatski:</w:t>
            </w:r>
          </w:p>
          <w:p w:rsidR="004D4087" w:rsidRPr="0056327A" w:rsidRDefault="004D4087" w:rsidP="005632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</w:p>
          <w:p w:rsidR="0056327A" w:rsidRPr="0056327A" w:rsidRDefault="0056327A" w:rsidP="0056327A">
            <w:pPr>
              <w:spacing w:after="0" w:line="240" w:lineRule="auto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Sadržava aplikacijske programske pakete (kompatibilni sa MS Windows operativnim sustavom, Windows 7 ili noviji) za prikupljanje i upravljanje podacima zrakoplova i senzora</w:t>
            </w:r>
          </w:p>
          <w:p w:rsidR="0056327A" w:rsidRPr="0056327A" w:rsidRDefault="0056327A" w:rsidP="0056327A">
            <w:pPr>
              <w:spacing w:after="0" w:line="240" w:lineRule="auto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</w:p>
          <w:p w:rsidR="0056327A" w:rsidRPr="0056327A" w:rsidRDefault="0056327A" w:rsidP="0056327A">
            <w:pPr>
              <w:spacing w:after="0" w:line="240" w:lineRule="auto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Sadržava detaljne upute za korištenje na hrvatskom ili engleskom jeziku</w:t>
            </w:r>
          </w:p>
          <w:p w:rsidR="0056327A" w:rsidRPr="0056327A" w:rsidRDefault="0056327A" w:rsidP="0056327A">
            <w:pPr>
              <w:spacing w:after="0" w:line="240" w:lineRule="auto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</w:p>
          <w:p w:rsidR="0056327A" w:rsidRPr="0056327A" w:rsidRDefault="0056327A" w:rsidP="0056327A">
            <w:pPr>
              <w:spacing w:after="0" w:line="240" w:lineRule="auto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Osigurana edukacija korisnika za uporabu opreme u trajanju od minimalno dva dana</w:t>
            </w:r>
          </w:p>
          <w:p w:rsidR="0056327A" w:rsidRPr="0056327A" w:rsidRDefault="0056327A" w:rsidP="0056327A">
            <w:pPr>
              <w:spacing w:after="0" w:line="240" w:lineRule="auto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</w:p>
          <w:p w:rsidR="0056327A" w:rsidRPr="0056327A" w:rsidRDefault="0056327A" w:rsidP="0056327A">
            <w:pPr>
              <w:spacing w:after="0" w:line="240" w:lineRule="auto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Uređaj i svi dijelovi koji se spajaju na električnu mrežu moraju imati mogućnost rada na naponu od 230 V te spajanja na europski tip utičnica</w:t>
            </w:r>
          </w:p>
          <w:p w:rsidR="0056327A" w:rsidRPr="0056327A" w:rsidRDefault="0056327A" w:rsidP="0056327A">
            <w:pPr>
              <w:spacing w:after="0" w:line="240" w:lineRule="auto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</w:p>
          <w:p w:rsidR="0056327A" w:rsidRPr="0056327A" w:rsidRDefault="0056327A" w:rsidP="0056327A">
            <w:pPr>
              <w:spacing w:after="0" w:line="240" w:lineRule="auto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Sustav sadržava integrirane sljedeće komponente:</w:t>
            </w:r>
          </w:p>
          <w:p w:rsidR="0056327A" w:rsidRPr="0056327A" w:rsidRDefault="0056327A" w:rsidP="0056327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56327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Bespilotni zrakoplov:</w:t>
            </w:r>
          </w:p>
          <w:p w:rsidR="0056327A" w:rsidRPr="0056327A" w:rsidRDefault="0056327A" w:rsidP="0056327A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Zadovoljava uvjete za izvođenje letačkih operacija kategorija A, B i C sukladno Pravilniku o sustavima bespilotnih zrakoplova (NN 49/</w:t>
            </w:r>
            <w:r w:rsidR="009C02F6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2015) i Pravilniku o izmjenama i</w:t>
            </w:r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dopunama pravilnika o sustavima bespilotnih zrakoplova (NN 49/2015)</w:t>
            </w:r>
          </w:p>
          <w:p w:rsidR="0056327A" w:rsidRPr="0056327A" w:rsidRDefault="0056327A" w:rsidP="0056327A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Autonomija leta bespilotnog zrakoplova sa svom opremom min. 15 min</w:t>
            </w:r>
          </w:p>
          <w:p w:rsidR="0056327A" w:rsidRPr="0056327A" w:rsidRDefault="0056327A" w:rsidP="0056327A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Težina sa svom opremom </w:t>
            </w:r>
            <w:proofErr w:type="spellStart"/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max</w:t>
            </w:r>
            <w:proofErr w:type="spellEnd"/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. 25 kg</w:t>
            </w:r>
          </w:p>
          <w:p w:rsidR="0056327A" w:rsidRPr="0056327A" w:rsidRDefault="0056327A" w:rsidP="0056327A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Rezervni set baterija</w:t>
            </w:r>
          </w:p>
          <w:p w:rsidR="0056327A" w:rsidRPr="0056327A" w:rsidRDefault="0056327A" w:rsidP="0056327A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Čvrsti kovčeg za prijenos bespilotnog zrakoplova s opremom</w:t>
            </w:r>
          </w:p>
          <w:p w:rsidR="0056327A" w:rsidRPr="0056327A" w:rsidRDefault="0056327A" w:rsidP="0056327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56327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Hiperspektralni</w:t>
            </w:r>
            <w:proofErr w:type="spellEnd"/>
            <w:r w:rsidRPr="0056327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 senzor</w:t>
            </w:r>
          </w:p>
          <w:p w:rsidR="0056327A" w:rsidRPr="0056327A" w:rsidRDefault="0056327A" w:rsidP="0056327A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"</w:t>
            </w:r>
            <w:proofErr w:type="spellStart"/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Pushbroom</w:t>
            </w:r>
            <w:proofErr w:type="spellEnd"/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" način snimanja</w:t>
            </w:r>
          </w:p>
          <w:p w:rsidR="0056327A" w:rsidRPr="0056327A" w:rsidRDefault="0056327A" w:rsidP="0056327A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Korekcija aberacije</w:t>
            </w:r>
          </w:p>
          <w:p w:rsidR="0056327A" w:rsidRPr="0056327A" w:rsidRDefault="0056327A" w:rsidP="0056327A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Valna duljina snimanja – minimalni raspon 400-1.000 nm</w:t>
            </w:r>
          </w:p>
          <w:p w:rsidR="0056327A" w:rsidRPr="0056327A" w:rsidRDefault="0056327A" w:rsidP="0056327A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Minimalno 200 spektralnih </w:t>
            </w:r>
            <w:proofErr w:type="spellStart"/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piksela</w:t>
            </w:r>
            <w:proofErr w:type="spellEnd"/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u rasponu valnih duljina 400 nm do 1.000 nm</w:t>
            </w:r>
          </w:p>
          <w:p w:rsidR="0056327A" w:rsidRPr="0056327A" w:rsidRDefault="0056327A" w:rsidP="0056327A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FWHM spektralna rezolucija &lt;6 nm</w:t>
            </w:r>
          </w:p>
          <w:p w:rsidR="0056327A" w:rsidRPr="0056327A" w:rsidRDefault="0056327A" w:rsidP="0056327A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Minimalno 600 prostornih kanala (minimalni format prikaza 640x480 </w:t>
            </w:r>
            <w:proofErr w:type="spellStart"/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piksela</w:t>
            </w:r>
            <w:proofErr w:type="spellEnd"/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)</w:t>
            </w:r>
          </w:p>
          <w:p w:rsidR="0056327A" w:rsidRPr="0056327A" w:rsidRDefault="0056327A" w:rsidP="0056327A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proofErr w:type="spellStart"/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lastRenderedPageBreak/>
              <w:t>Povezivost</w:t>
            </w:r>
            <w:proofErr w:type="spellEnd"/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pomoću 1 GB </w:t>
            </w:r>
            <w:proofErr w:type="spellStart"/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Ethernet</w:t>
            </w:r>
            <w:proofErr w:type="spellEnd"/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utora</w:t>
            </w:r>
          </w:p>
          <w:p w:rsidR="0056327A" w:rsidRPr="0056327A" w:rsidRDefault="0056327A" w:rsidP="0056327A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Kapacitet pohrane podataka na uređaju min. 400 GB</w:t>
            </w:r>
          </w:p>
          <w:p w:rsidR="0056327A" w:rsidRPr="0056327A" w:rsidRDefault="0056327A" w:rsidP="0056327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56327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Globalni navigacijski satelitski sustav / Inercijski navigacijski sustav visokih performansi</w:t>
            </w:r>
          </w:p>
          <w:p w:rsidR="0056327A" w:rsidRPr="0056327A" w:rsidRDefault="0056327A" w:rsidP="0056327A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Mogućnost direktnog </w:t>
            </w:r>
            <w:proofErr w:type="spellStart"/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georeferenciranja</w:t>
            </w:r>
            <w:proofErr w:type="spellEnd"/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 podataka sa senzora</w:t>
            </w:r>
          </w:p>
          <w:p w:rsidR="0056327A" w:rsidRPr="0056327A" w:rsidRDefault="0056327A" w:rsidP="0056327A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Preciznost pozicije DGPS &lt; 2 m</w:t>
            </w:r>
          </w:p>
          <w:p w:rsidR="0056327A" w:rsidRPr="0056327A" w:rsidRDefault="0056327A" w:rsidP="0056327A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Statična preciznost (roll/</w:t>
            </w:r>
            <w:proofErr w:type="spellStart"/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pitch</w:t>
            </w:r>
            <w:proofErr w:type="spellEnd"/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) &lt; 0,01 stupnjeva</w:t>
            </w:r>
          </w:p>
          <w:p w:rsidR="0056327A" w:rsidRPr="0056327A" w:rsidRDefault="0056327A" w:rsidP="0056327A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Statična preciznost (smjer) &lt; 0,1 stupnjeva</w:t>
            </w:r>
          </w:p>
          <w:p w:rsidR="0056327A" w:rsidRPr="0056327A" w:rsidRDefault="0056327A" w:rsidP="0056327A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Frekvencija ažuriranja pozicije, visine i smjera min. 100 Hz</w:t>
            </w:r>
          </w:p>
          <w:p w:rsidR="0056327A" w:rsidRPr="0056327A" w:rsidRDefault="0056327A" w:rsidP="0056327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56327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Integrirani 3D LIDAR senzor</w:t>
            </w:r>
          </w:p>
          <w:p w:rsidR="0056327A" w:rsidRPr="0056327A" w:rsidRDefault="0056327A" w:rsidP="0056327A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 xml:space="preserve">Minimalno 16 kanala </w:t>
            </w:r>
          </w:p>
          <w:p w:rsidR="0056327A" w:rsidRDefault="0056327A" w:rsidP="0056327A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Raspon mjerenja min. 80 m</w:t>
            </w:r>
          </w:p>
          <w:p w:rsidR="001D1498" w:rsidRPr="0056327A" w:rsidRDefault="0056327A" w:rsidP="0056327A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Tipična preciznost min. ± 3 cm</w:t>
            </w:r>
          </w:p>
          <w:p w:rsidR="0056327A" w:rsidRDefault="0056327A" w:rsidP="0056327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56327A" w:rsidRPr="0056327A" w:rsidRDefault="0056327A" w:rsidP="005632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56327A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English:</w:t>
            </w:r>
          </w:p>
          <w:p w:rsidR="0056327A" w:rsidRDefault="0056327A" w:rsidP="0056327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56327A" w:rsidRPr="0056327A" w:rsidRDefault="0056327A" w:rsidP="0056327A">
            <w:pPr>
              <w:spacing w:after="0" w:line="240" w:lineRule="auto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</w:pPr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t>Contains software application package(s) (compatible with MS Windows 7 or newer) for data collection and management for UAV and sensors</w:t>
            </w:r>
          </w:p>
          <w:p w:rsidR="0056327A" w:rsidRPr="0056327A" w:rsidRDefault="0056327A" w:rsidP="0056327A">
            <w:pPr>
              <w:spacing w:after="0" w:line="240" w:lineRule="auto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</w:pPr>
          </w:p>
          <w:p w:rsidR="0056327A" w:rsidRPr="0056327A" w:rsidRDefault="0056327A" w:rsidP="0056327A">
            <w:pPr>
              <w:spacing w:after="0" w:line="240" w:lineRule="auto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</w:pPr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t>Contains det</w:t>
            </w:r>
            <w:r w:rsidR="009C02F6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t>ail usage manuals in Croatian or</w:t>
            </w:r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t xml:space="preserve"> English language</w:t>
            </w:r>
          </w:p>
          <w:p w:rsidR="0056327A" w:rsidRPr="0056327A" w:rsidRDefault="0056327A" w:rsidP="0056327A">
            <w:pPr>
              <w:spacing w:after="0" w:line="240" w:lineRule="auto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</w:pPr>
          </w:p>
          <w:p w:rsidR="0056327A" w:rsidRPr="0056327A" w:rsidRDefault="0056327A" w:rsidP="0056327A">
            <w:pPr>
              <w:spacing w:after="0" w:line="240" w:lineRule="auto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</w:pPr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t>Provided training for the product usage in minimal duration of 2 days</w:t>
            </w:r>
          </w:p>
          <w:p w:rsidR="0056327A" w:rsidRPr="0056327A" w:rsidRDefault="0056327A" w:rsidP="0056327A">
            <w:pPr>
              <w:spacing w:after="0" w:line="240" w:lineRule="auto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</w:pPr>
          </w:p>
          <w:p w:rsidR="0056327A" w:rsidRPr="0056327A" w:rsidRDefault="0056327A" w:rsidP="0056327A">
            <w:pPr>
              <w:spacing w:after="0" w:line="240" w:lineRule="auto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t>All supplied equipment, if applicable, must be able to work on 230 V and connect to European continental power sockets</w:t>
            </w:r>
          </w:p>
          <w:p w:rsidR="0056327A" w:rsidRPr="0056327A" w:rsidRDefault="0056327A" w:rsidP="0056327A">
            <w:pPr>
              <w:spacing w:after="0" w:line="240" w:lineRule="auto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</w:pPr>
          </w:p>
          <w:p w:rsidR="0056327A" w:rsidRPr="0056327A" w:rsidRDefault="0056327A" w:rsidP="0056327A">
            <w:pPr>
              <w:spacing w:after="0" w:line="240" w:lineRule="auto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</w:pPr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t>Remote sensing system needs to contain the following fully integrated components:</w:t>
            </w:r>
          </w:p>
          <w:p w:rsidR="0056327A" w:rsidRPr="0056327A" w:rsidRDefault="0056327A" w:rsidP="00AE26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56327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Multirotor UAV:</w:t>
            </w:r>
          </w:p>
          <w:p w:rsidR="0056327A" w:rsidRPr="0056327A" w:rsidRDefault="0056327A" w:rsidP="0056327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</w:pPr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t>The multirotor UAV needs to satisfy all technical and other conditions to execute airborne missions of the category A, B and C as regulated by the Ordinance on UAV systems (NN 49/2015 and NN 49/2015)</w:t>
            </w:r>
          </w:p>
          <w:p w:rsidR="0056327A" w:rsidRPr="0056327A" w:rsidRDefault="0056327A" w:rsidP="0056327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</w:pPr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t>Hovering time with all equipment is min. 15 min</w:t>
            </w:r>
          </w:p>
          <w:p w:rsidR="0056327A" w:rsidRPr="0056327A" w:rsidRDefault="0056327A" w:rsidP="0056327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</w:pPr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t>Weight with all equipment max. 25 kg</w:t>
            </w:r>
          </w:p>
          <w:p w:rsidR="0056327A" w:rsidRPr="0056327A" w:rsidRDefault="0056327A" w:rsidP="0056327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</w:pPr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t>Spare set of batteries</w:t>
            </w:r>
          </w:p>
          <w:p w:rsidR="0056327A" w:rsidRPr="0056327A" w:rsidRDefault="0056327A" w:rsidP="0056327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</w:pPr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t>Hard case to transport the UAV and the equipment</w:t>
            </w:r>
          </w:p>
          <w:p w:rsidR="0056327A" w:rsidRPr="0056327A" w:rsidRDefault="0056327A" w:rsidP="00AE26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56327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Hyperspectral sensor</w:t>
            </w:r>
          </w:p>
          <w:p w:rsidR="0056327A" w:rsidRPr="0056327A" w:rsidRDefault="0056327A" w:rsidP="0056327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</w:pPr>
            <w:proofErr w:type="spellStart"/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t>Pushbroom</w:t>
            </w:r>
            <w:proofErr w:type="spellEnd"/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t xml:space="preserve"> acquisition mode</w:t>
            </w:r>
          </w:p>
          <w:p w:rsidR="0056327A" w:rsidRPr="0056327A" w:rsidRDefault="0056327A" w:rsidP="0056327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</w:pPr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t>Aberration corrected performance</w:t>
            </w:r>
          </w:p>
          <w:p w:rsidR="0056327A" w:rsidRPr="0056327A" w:rsidRDefault="0056327A" w:rsidP="0056327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</w:pPr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t>Spectral range – min. from 400-1.000 nm</w:t>
            </w:r>
          </w:p>
          <w:p w:rsidR="0056327A" w:rsidRPr="0056327A" w:rsidRDefault="0056327A" w:rsidP="0056327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</w:pPr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lastRenderedPageBreak/>
              <w:t>At least 200 spectral pixels within a 400 nm – 1.000 nm range</w:t>
            </w:r>
          </w:p>
          <w:p w:rsidR="0056327A" w:rsidRPr="0056327A" w:rsidRDefault="0056327A" w:rsidP="0056327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</w:pPr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t>FWHM spectral resolution &lt;6 nm</w:t>
            </w:r>
          </w:p>
          <w:p w:rsidR="0056327A" w:rsidRPr="0056327A" w:rsidRDefault="0056327A" w:rsidP="0056327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</w:pPr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t>At least 600 spatial pixels (min. resolution 640x480 pixel)</w:t>
            </w:r>
          </w:p>
          <w:p w:rsidR="0056327A" w:rsidRPr="0056327A" w:rsidRDefault="0056327A" w:rsidP="0056327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</w:pPr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t>Connectivity via 1 GB Ethernet socket</w:t>
            </w:r>
          </w:p>
          <w:p w:rsidR="0056327A" w:rsidRPr="0056327A" w:rsidRDefault="0056327A" w:rsidP="0056327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</w:pPr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t>Storage capacity on the sensor min. 400 GB</w:t>
            </w:r>
          </w:p>
          <w:p w:rsidR="0056327A" w:rsidRPr="0056327A" w:rsidRDefault="0056327A" w:rsidP="00AE26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56327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High performance GNSS/IMU</w:t>
            </w:r>
          </w:p>
          <w:p w:rsidR="0056327A" w:rsidRPr="0056327A" w:rsidRDefault="0056327A" w:rsidP="0056327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</w:pPr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t xml:space="preserve">Possibility of direct </w:t>
            </w:r>
            <w:proofErr w:type="spellStart"/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t>georeferencing</w:t>
            </w:r>
            <w:proofErr w:type="spellEnd"/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t xml:space="preserve"> data from the sensors</w:t>
            </w:r>
          </w:p>
          <w:p w:rsidR="0056327A" w:rsidRPr="0056327A" w:rsidRDefault="0056327A" w:rsidP="0056327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</w:pPr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t>Position accuracy DGPS &lt; 2 m</w:t>
            </w:r>
          </w:p>
          <w:p w:rsidR="0056327A" w:rsidRPr="0056327A" w:rsidRDefault="0056327A" w:rsidP="0056327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</w:pPr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t>Roll/pitch accuracy &lt; 0,01 degrees</w:t>
            </w:r>
          </w:p>
          <w:p w:rsidR="0056327A" w:rsidRPr="0056327A" w:rsidRDefault="0056327A" w:rsidP="0056327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</w:pPr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t>True heading accuracy &lt; 0,1 degrees</w:t>
            </w:r>
          </w:p>
          <w:p w:rsidR="0056327A" w:rsidRPr="0056327A" w:rsidRDefault="0056327A" w:rsidP="0056327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</w:pPr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t>Position, roll, pitch and heading output frequency min. 100 Hz</w:t>
            </w:r>
          </w:p>
          <w:p w:rsidR="0056327A" w:rsidRPr="0056327A" w:rsidRDefault="0056327A" w:rsidP="00AE26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56327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Integrated 3D LIDAR sensor</w:t>
            </w:r>
          </w:p>
          <w:p w:rsidR="0056327A" w:rsidRPr="0056327A" w:rsidRDefault="0056327A" w:rsidP="0056327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</w:pPr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t>At least 16 channels</w:t>
            </w:r>
          </w:p>
          <w:p w:rsidR="0056327A" w:rsidRPr="0056327A" w:rsidRDefault="0056327A" w:rsidP="0056327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</w:pPr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t>Measurement range min. 80 m</w:t>
            </w:r>
          </w:p>
          <w:p w:rsidR="0056327A" w:rsidRDefault="0056327A" w:rsidP="0056327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632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GB"/>
              </w:rPr>
              <w:t>Typical measurement accuracy min. ± 3 cm</w:t>
            </w:r>
          </w:p>
          <w:p w:rsidR="0056327A" w:rsidRDefault="0056327A" w:rsidP="0056327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080276" w:rsidRDefault="00080276" w:rsidP="0056327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PONUĐENI MODEL</w:t>
            </w:r>
            <w:r w:rsidR="001D149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/ </w:t>
            </w:r>
            <w:r w:rsidR="001D1498" w:rsidRPr="001D149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OFFERED MODEL</w:t>
            </w:r>
            <w:r w:rsidR="001D1498" w:rsidRPr="00491DC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:</w:t>
            </w:r>
          </w:p>
          <w:p w:rsidR="0056327A" w:rsidRDefault="0056327A" w:rsidP="0056327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080276" w:rsidRDefault="00080276" w:rsidP="0056327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___________________________________________________________________</w:t>
            </w:r>
          </w:p>
          <w:p w:rsidR="0056327A" w:rsidRDefault="0056327A" w:rsidP="0056327A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56327A" w:rsidRPr="004F53FF" w:rsidRDefault="0056327A" w:rsidP="0056327A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4F53FF" w:rsidRPr="001628C4" w:rsidRDefault="0056327A" w:rsidP="007453C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set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4F53FF" w:rsidRPr="001628C4" w:rsidRDefault="001D1498" w:rsidP="007453C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4F53FF" w:rsidRPr="001628C4" w:rsidRDefault="004F53FF" w:rsidP="00A04602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4F53FF" w:rsidRPr="001628C4" w:rsidRDefault="004F53FF" w:rsidP="00A04602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1628C4" w:rsidRPr="001628C4" w:rsidTr="00D505D3">
        <w:trPr>
          <w:jc w:val="center"/>
        </w:trPr>
        <w:tc>
          <w:tcPr>
            <w:tcW w:w="12753" w:type="dxa"/>
            <w:gridSpan w:val="6"/>
            <w:shd w:val="clear" w:color="auto" w:fill="FFFFFF" w:themeFill="background1"/>
            <w:vAlign w:val="center"/>
          </w:tcPr>
          <w:p w:rsidR="00CF5D3A" w:rsidRPr="001628C4" w:rsidRDefault="00CF5D3A" w:rsidP="00CF5D3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28C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UKUPNO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CF5D3A" w:rsidRPr="001628C4" w:rsidRDefault="00CF5D3A" w:rsidP="00DF7AFE">
            <w:pPr>
              <w:jc w:val="right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1628C4" w:rsidRPr="001628C4" w:rsidTr="00D505D3">
        <w:trPr>
          <w:jc w:val="center"/>
        </w:trPr>
        <w:tc>
          <w:tcPr>
            <w:tcW w:w="12753" w:type="dxa"/>
            <w:gridSpan w:val="6"/>
            <w:shd w:val="clear" w:color="auto" w:fill="FFFFFF" w:themeFill="background1"/>
            <w:vAlign w:val="center"/>
          </w:tcPr>
          <w:p w:rsidR="00CF5D3A" w:rsidRPr="001628C4" w:rsidRDefault="00CF5D3A" w:rsidP="00CF5D3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28C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PDV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CF5D3A" w:rsidRPr="001628C4" w:rsidRDefault="00CF5D3A" w:rsidP="00DF7AFE">
            <w:pPr>
              <w:jc w:val="right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1628C4" w:rsidRPr="001628C4" w:rsidTr="00D505D3">
        <w:trPr>
          <w:jc w:val="center"/>
        </w:trPr>
        <w:tc>
          <w:tcPr>
            <w:tcW w:w="12753" w:type="dxa"/>
            <w:gridSpan w:val="6"/>
            <w:shd w:val="clear" w:color="auto" w:fill="FFFFFF" w:themeFill="background1"/>
            <w:vAlign w:val="center"/>
          </w:tcPr>
          <w:p w:rsidR="00CF5D3A" w:rsidRPr="001628C4" w:rsidRDefault="00CF5D3A" w:rsidP="00CF5D3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28C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SVEUKUPNO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CF5D3A" w:rsidRPr="001628C4" w:rsidRDefault="00CF5D3A" w:rsidP="00DF7AFE">
            <w:pPr>
              <w:jc w:val="right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</w:tbl>
    <w:p w:rsidR="00B928CF" w:rsidRPr="001628C4" w:rsidRDefault="00B928CF">
      <w:pPr>
        <w:rPr>
          <w:color w:val="002060"/>
        </w:rPr>
      </w:pPr>
    </w:p>
    <w:sectPr w:rsidR="00B928CF" w:rsidRPr="001628C4" w:rsidSect="003C5A09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609" w:rsidRDefault="00FD1609" w:rsidP="001628C4">
      <w:pPr>
        <w:spacing w:after="0" w:line="240" w:lineRule="auto"/>
      </w:pPr>
      <w:r>
        <w:separator/>
      </w:r>
    </w:p>
  </w:endnote>
  <w:endnote w:type="continuationSeparator" w:id="0">
    <w:p w:rsidR="00FD1609" w:rsidRDefault="00FD1609" w:rsidP="00162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12318"/>
      <w:gridCol w:w="3080"/>
    </w:tblGrid>
    <w:sdt>
      <w:sdtPr>
        <w:rPr>
          <w:rFonts w:asciiTheme="majorHAnsi" w:eastAsiaTheme="majorEastAsia" w:hAnsiTheme="majorHAnsi" w:cstheme="majorBidi"/>
          <w:color w:val="002060"/>
          <w:sz w:val="20"/>
          <w:szCs w:val="20"/>
        </w:rPr>
        <w:id w:val="945657423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DD329E" w:rsidRPr="001628C4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:rsidR="00DD329E" w:rsidRPr="001628C4" w:rsidRDefault="00DD329E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color w:val="002060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:rsidR="00DD329E" w:rsidRPr="001628C4" w:rsidRDefault="00DD329E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color w:val="002060"/>
                  <w:sz w:val="28"/>
                  <w:szCs w:val="28"/>
                </w:rPr>
              </w:pPr>
              <w:r w:rsidRPr="001628C4">
                <w:rPr>
                  <w:color w:val="002060"/>
                </w:rPr>
                <w:fldChar w:fldCharType="begin"/>
              </w:r>
              <w:r w:rsidRPr="001628C4">
                <w:rPr>
                  <w:color w:val="002060"/>
                </w:rPr>
                <w:instrText>PAGE    \* MERGEFORMAT</w:instrText>
              </w:r>
              <w:r w:rsidRPr="001628C4">
                <w:rPr>
                  <w:color w:val="002060"/>
                </w:rPr>
                <w:fldChar w:fldCharType="separate"/>
              </w:r>
              <w:r w:rsidR="002E1F88">
                <w:rPr>
                  <w:noProof/>
                  <w:color w:val="002060"/>
                </w:rPr>
                <w:t>2</w:t>
              </w:r>
              <w:r w:rsidRPr="001628C4">
                <w:rPr>
                  <w:color w:val="002060"/>
                </w:rPr>
                <w:fldChar w:fldCharType="end"/>
              </w:r>
            </w:p>
          </w:tc>
        </w:tr>
      </w:sdtContent>
    </w:sdt>
  </w:tbl>
  <w:p w:rsidR="00DD329E" w:rsidRPr="001628C4" w:rsidRDefault="00DD329E">
    <w:pPr>
      <w:pStyle w:val="Podnoje"/>
      <w:rPr>
        <w:color w:val="0020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609" w:rsidRDefault="00FD1609" w:rsidP="001628C4">
      <w:pPr>
        <w:spacing w:after="0" w:line="240" w:lineRule="auto"/>
      </w:pPr>
      <w:r>
        <w:separator/>
      </w:r>
    </w:p>
  </w:footnote>
  <w:footnote w:type="continuationSeparator" w:id="0">
    <w:p w:rsidR="00FD1609" w:rsidRDefault="00FD1609" w:rsidP="00162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6C15"/>
    <w:multiLevelType w:val="hybridMultilevel"/>
    <w:tmpl w:val="9F92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C7E9D"/>
    <w:multiLevelType w:val="hybridMultilevel"/>
    <w:tmpl w:val="29421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C4498"/>
    <w:multiLevelType w:val="hybridMultilevel"/>
    <w:tmpl w:val="5644F95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34F51"/>
    <w:multiLevelType w:val="hybridMultilevel"/>
    <w:tmpl w:val="5644F95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17526"/>
    <w:multiLevelType w:val="hybridMultilevel"/>
    <w:tmpl w:val="2090A32C"/>
    <w:lvl w:ilvl="0" w:tplc="041A000F">
      <w:start w:val="1"/>
      <w:numFmt w:val="decimal"/>
      <w:lvlText w:val="%1."/>
      <w:lvlJc w:val="left"/>
      <w:pPr>
        <w:ind w:left="107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461A5"/>
    <w:multiLevelType w:val="hybridMultilevel"/>
    <w:tmpl w:val="7AC8E76C"/>
    <w:lvl w:ilvl="0" w:tplc="21B6C3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6197B"/>
    <w:multiLevelType w:val="hybridMultilevel"/>
    <w:tmpl w:val="FED85A3A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7E"/>
    <w:rsid w:val="00000AB9"/>
    <w:rsid w:val="000013AD"/>
    <w:rsid w:val="00015C57"/>
    <w:rsid w:val="000163A4"/>
    <w:rsid w:val="00017809"/>
    <w:rsid w:val="000222AE"/>
    <w:rsid w:val="000266A8"/>
    <w:rsid w:val="00043067"/>
    <w:rsid w:val="00043B32"/>
    <w:rsid w:val="000462B6"/>
    <w:rsid w:val="000465C8"/>
    <w:rsid w:val="00050525"/>
    <w:rsid w:val="00055E03"/>
    <w:rsid w:val="00055F27"/>
    <w:rsid w:val="0005695B"/>
    <w:rsid w:val="0005794F"/>
    <w:rsid w:val="0006544E"/>
    <w:rsid w:val="00070481"/>
    <w:rsid w:val="00073713"/>
    <w:rsid w:val="00073FF8"/>
    <w:rsid w:val="00080276"/>
    <w:rsid w:val="0008038A"/>
    <w:rsid w:val="00084A0A"/>
    <w:rsid w:val="000966C1"/>
    <w:rsid w:val="000A39C7"/>
    <w:rsid w:val="000B1498"/>
    <w:rsid w:val="000B1D4C"/>
    <w:rsid w:val="000B28EC"/>
    <w:rsid w:val="000C2AC8"/>
    <w:rsid w:val="000D0466"/>
    <w:rsid w:val="000D1AB8"/>
    <w:rsid w:val="000D3C56"/>
    <w:rsid w:val="000D3E43"/>
    <w:rsid w:val="000E104C"/>
    <w:rsid w:val="000E2A54"/>
    <w:rsid w:val="000E311C"/>
    <w:rsid w:val="000E6552"/>
    <w:rsid w:val="000F17F9"/>
    <w:rsid w:val="000F6728"/>
    <w:rsid w:val="001009DC"/>
    <w:rsid w:val="00102284"/>
    <w:rsid w:val="001104A5"/>
    <w:rsid w:val="00114AA5"/>
    <w:rsid w:val="00114E60"/>
    <w:rsid w:val="00117EB4"/>
    <w:rsid w:val="00120419"/>
    <w:rsid w:val="0012166B"/>
    <w:rsid w:val="00126C04"/>
    <w:rsid w:val="00131AC4"/>
    <w:rsid w:val="00141025"/>
    <w:rsid w:val="00141DC7"/>
    <w:rsid w:val="0014458F"/>
    <w:rsid w:val="00154581"/>
    <w:rsid w:val="001546DF"/>
    <w:rsid w:val="0015668A"/>
    <w:rsid w:val="00160C78"/>
    <w:rsid w:val="00160F78"/>
    <w:rsid w:val="001628C4"/>
    <w:rsid w:val="001659AD"/>
    <w:rsid w:val="00176073"/>
    <w:rsid w:val="00180EA9"/>
    <w:rsid w:val="001863CF"/>
    <w:rsid w:val="00187691"/>
    <w:rsid w:val="00191DDA"/>
    <w:rsid w:val="001A24F2"/>
    <w:rsid w:val="001A3E7F"/>
    <w:rsid w:val="001A4C73"/>
    <w:rsid w:val="001A5625"/>
    <w:rsid w:val="001B100A"/>
    <w:rsid w:val="001B41A5"/>
    <w:rsid w:val="001B778A"/>
    <w:rsid w:val="001C1EF6"/>
    <w:rsid w:val="001D0DB5"/>
    <w:rsid w:val="001D1498"/>
    <w:rsid w:val="001D29CC"/>
    <w:rsid w:val="001D4D2D"/>
    <w:rsid w:val="001D5311"/>
    <w:rsid w:val="001D68EE"/>
    <w:rsid w:val="001F18FA"/>
    <w:rsid w:val="001F24E4"/>
    <w:rsid w:val="001F2BE9"/>
    <w:rsid w:val="001F5095"/>
    <w:rsid w:val="001F7602"/>
    <w:rsid w:val="00204275"/>
    <w:rsid w:val="00204F33"/>
    <w:rsid w:val="00205A13"/>
    <w:rsid w:val="00213119"/>
    <w:rsid w:val="002204E5"/>
    <w:rsid w:val="00221388"/>
    <w:rsid w:val="0022689E"/>
    <w:rsid w:val="00235BFE"/>
    <w:rsid w:val="00237A1C"/>
    <w:rsid w:val="002438F0"/>
    <w:rsid w:val="00247E13"/>
    <w:rsid w:val="0026340B"/>
    <w:rsid w:val="0026525C"/>
    <w:rsid w:val="00265509"/>
    <w:rsid w:val="00265726"/>
    <w:rsid w:val="002659A0"/>
    <w:rsid w:val="00266B51"/>
    <w:rsid w:val="002709B3"/>
    <w:rsid w:val="00270FE2"/>
    <w:rsid w:val="002730F3"/>
    <w:rsid w:val="00273FA2"/>
    <w:rsid w:val="002775C0"/>
    <w:rsid w:val="002872E1"/>
    <w:rsid w:val="002945E5"/>
    <w:rsid w:val="00294729"/>
    <w:rsid w:val="00294DE0"/>
    <w:rsid w:val="00297E20"/>
    <w:rsid w:val="002A003D"/>
    <w:rsid w:val="002A282C"/>
    <w:rsid w:val="002A7203"/>
    <w:rsid w:val="002B0E43"/>
    <w:rsid w:val="002B0EBD"/>
    <w:rsid w:val="002B1E2B"/>
    <w:rsid w:val="002B5C2C"/>
    <w:rsid w:val="002B6F70"/>
    <w:rsid w:val="002C4871"/>
    <w:rsid w:val="002D2024"/>
    <w:rsid w:val="002D2ACE"/>
    <w:rsid w:val="002D38E5"/>
    <w:rsid w:val="002E1F88"/>
    <w:rsid w:val="002E2E59"/>
    <w:rsid w:val="002E5E1D"/>
    <w:rsid w:val="002F04AA"/>
    <w:rsid w:val="002F1CED"/>
    <w:rsid w:val="002F38E2"/>
    <w:rsid w:val="002F3FAF"/>
    <w:rsid w:val="002F6597"/>
    <w:rsid w:val="002F6CA1"/>
    <w:rsid w:val="00310047"/>
    <w:rsid w:val="00315394"/>
    <w:rsid w:val="003165E1"/>
    <w:rsid w:val="00316B62"/>
    <w:rsid w:val="00316DB7"/>
    <w:rsid w:val="00323D80"/>
    <w:rsid w:val="003277E8"/>
    <w:rsid w:val="003279F4"/>
    <w:rsid w:val="00340F5A"/>
    <w:rsid w:val="00342D01"/>
    <w:rsid w:val="00343E89"/>
    <w:rsid w:val="0034570C"/>
    <w:rsid w:val="00350213"/>
    <w:rsid w:val="0035298D"/>
    <w:rsid w:val="003553DB"/>
    <w:rsid w:val="00356344"/>
    <w:rsid w:val="00356844"/>
    <w:rsid w:val="00376816"/>
    <w:rsid w:val="003807D0"/>
    <w:rsid w:val="00381847"/>
    <w:rsid w:val="003835CC"/>
    <w:rsid w:val="003848D0"/>
    <w:rsid w:val="00386CB5"/>
    <w:rsid w:val="00387FD3"/>
    <w:rsid w:val="0039089E"/>
    <w:rsid w:val="003919A1"/>
    <w:rsid w:val="00393D77"/>
    <w:rsid w:val="003A18B7"/>
    <w:rsid w:val="003A43C5"/>
    <w:rsid w:val="003A4E7E"/>
    <w:rsid w:val="003B0B14"/>
    <w:rsid w:val="003B0DDB"/>
    <w:rsid w:val="003B295B"/>
    <w:rsid w:val="003C58CE"/>
    <w:rsid w:val="003C5A09"/>
    <w:rsid w:val="003C6270"/>
    <w:rsid w:val="003D170D"/>
    <w:rsid w:val="003D28B8"/>
    <w:rsid w:val="003E260A"/>
    <w:rsid w:val="003E2740"/>
    <w:rsid w:val="003F430D"/>
    <w:rsid w:val="003F56A0"/>
    <w:rsid w:val="003F7FFB"/>
    <w:rsid w:val="00400978"/>
    <w:rsid w:val="004023C2"/>
    <w:rsid w:val="00404DE1"/>
    <w:rsid w:val="004104C3"/>
    <w:rsid w:val="004104FD"/>
    <w:rsid w:val="004118A8"/>
    <w:rsid w:val="00422071"/>
    <w:rsid w:val="00422582"/>
    <w:rsid w:val="00424F16"/>
    <w:rsid w:val="004278AA"/>
    <w:rsid w:val="004279FD"/>
    <w:rsid w:val="00430668"/>
    <w:rsid w:val="00431570"/>
    <w:rsid w:val="00434044"/>
    <w:rsid w:val="00445919"/>
    <w:rsid w:val="00446776"/>
    <w:rsid w:val="0045147D"/>
    <w:rsid w:val="00456FBA"/>
    <w:rsid w:val="00461539"/>
    <w:rsid w:val="00464398"/>
    <w:rsid w:val="0047004F"/>
    <w:rsid w:val="00473695"/>
    <w:rsid w:val="00476340"/>
    <w:rsid w:val="00477A03"/>
    <w:rsid w:val="004844D8"/>
    <w:rsid w:val="004874FD"/>
    <w:rsid w:val="00497A34"/>
    <w:rsid w:val="004A06FB"/>
    <w:rsid w:val="004A0732"/>
    <w:rsid w:val="004A437F"/>
    <w:rsid w:val="004A5AEC"/>
    <w:rsid w:val="004B2170"/>
    <w:rsid w:val="004B2BC9"/>
    <w:rsid w:val="004B550B"/>
    <w:rsid w:val="004C38C6"/>
    <w:rsid w:val="004C5C1D"/>
    <w:rsid w:val="004C6879"/>
    <w:rsid w:val="004D2DBE"/>
    <w:rsid w:val="004D4087"/>
    <w:rsid w:val="004E0219"/>
    <w:rsid w:val="004E392A"/>
    <w:rsid w:val="004F3D41"/>
    <w:rsid w:val="004F4A87"/>
    <w:rsid w:val="004F53FF"/>
    <w:rsid w:val="004F65EA"/>
    <w:rsid w:val="00505375"/>
    <w:rsid w:val="00505FCA"/>
    <w:rsid w:val="005101E8"/>
    <w:rsid w:val="005137AA"/>
    <w:rsid w:val="005147F4"/>
    <w:rsid w:val="00515EFB"/>
    <w:rsid w:val="00526576"/>
    <w:rsid w:val="00526CA2"/>
    <w:rsid w:val="0052728D"/>
    <w:rsid w:val="00527843"/>
    <w:rsid w:val="005278F0"/>
    <w:rsid w:val="00527EB7"/>
    <w:rsid w:val="005367F9"/>
    <w:rsid w:val="005374D5"/>
    <w:rsid w:val="00541126"/>
    <w:rsid w:val="00542D93"/>
    <w:rsid w:val="00544ADE"/>
    <w:rsid w:val="00546E66"/>
    <w:rsid w:val="0056017C"/>
    <w:rsid w:val="0056327A"/>
    <w:rsid w:val="0056672A"/>
    <w:rsid w:val="00581F5C"/>
    <w:rsid w:val="005822EA"/>
    <w:rsid w:val="005833E6"/>
    <w:rsid w:val="00585901"/>
    <w:rsid w:val="00590EDD"/>
    <w:rsid w:val="005916B4"/>
    <w:rsid w:val="00595DAB"/>
    <w:rsid w:val="005A0D3F"/>
    <w:rsid w:val="005A2BC7"/>
    <w:rsid w:val="005A4A9D"/>
    <w:rsid w:val="005A5AF5"/>
    <w:rsid w:val="005B5FA8"/>
    <w:rsid w:val="005C36F9"/>
    <w:rsid w:val="005C4DC0"/>
    <w:rsid w:val="005C4E73"/>
    <w:rsid w:val="005D1166"/>
    <w:rsid w:val="005D1629"/>
    <w:rsid w:val="005D1BF6"/>
    <w:rsid w:val="005D292C"/>
    <w:rsid w:val="005D6098"/>
    <w:rsid w:val="005E34E6"/>
    <w:rsid w:val="005E4DF8"/>
    <w:rsid w:val="005E7DE1"/>
    <w:rsid w:val="005F07E2"/>
    <w:rsid w:val="005F1631"/>
    <w:rsid w:val="005F16D3"/>
    <w:rsid w:val="005F1888"/>
    <w:rsid w:val="005F2248"/>
    <w:rsid w:val="005F443D"/>
    <w:rsid w:val="0060206D"/>
    <w:rsid w:val="00602EE3"/>
    <w:rsid w:val="006077A8"/>
    <w:rsid w:val="00610A5E"/>
    <w:rsid w:val="00615820"/>
    <w:rsid w:val="00615929"/>
    <w:rsid w:val="006178A4"/>
    <w:rsid w:val="006259DB"/>
    <w:rsid w:val="00627FA9"/>
    <w:rsid w:val="00631772"/>
    <w:rsid w:val="00631E4B"/>
    <w:rsid w:val="00631FEF"/>
    <w:rsid w:val="00633324"/>
    <w:rsid w:val="00633C42"/>
    <w:rsid w:val="00633E7D"/>
    <w:rsid w:val="00634E9A"/>
    <w:rsid w:val="00635993"/>
    <w:rsid w:val="006379D4"/>
    <w:rsid w:val="0064395B"/>
    <w:rsid w:val="00647257"/>
    <w:rsid w:val="00652B96"/>
    <w:rsid w:val="006550D1"/>
    <w:rsid w:val="0065561E"/>
    <w:rsid w:val="00660BC4"/>
    <w:rsid w:val="006639F3"/>
    <w:rsid w:val="0066418C"/>
    <w:rsid w:val="00665D4E"/>
    <w:rsid w:val="00676F68"/>
    <w:rsid w:val="00677B75"/>
    <w:rsid w:val="00680A7B"/>
    <w:rsid w:val="00683977"/>
    <w:rsid w:val="00684147"/>
    <w:rsid w:val="00685896"/>
    <w:rsid w:val="006947B4"/>
    <w:rsid w:val="00697218"/>
    <w:rsid w:val="006A1268"/>
    <w:rsid w:val="006A12E2"/>
    <w:rsid w:val="006A465F"/>
    <w:rsid w:val="006B0520"/>
    <w:rsid w:val="006B25BE"/>
    <w:rsid w:val="006B359C"/>
    <w:rsid w:val="006B4A92"/>
    <w:rsid w:val="006C1814"/>
    <w:rsid w:val="006D5216"/>
    <w:rsid w:val="006D6A3E"/>
    <w:rsid w:val="006E755F"/>
    <w:rsid w:val="006F19C2"/>
    <w:rsid w:val="006F2AE3"/>
    <w:rsid w:val="006F634E"/>
    <w:rsid w:val="006F75AF"/>
    <w:rsid w:val="007163F1"/>
    <w:rsid w:val="00716A14"/>
    <w:rsid w:val="0072356D"/>
    <w:rsid w:val="00724146"/>
    <w:rsid w:val="007336CD"/>
    <w:rsid w:val="00734BE3"/>
    <w:rsid w:val="00735792"/>
    <w:rsid w:val="00736B65"/>
    <w:rsid w:val="00737DF3"/>
    <w:rsid w:val="00740BC3"/>
    <w:rsid w:val="007453CD"/>
    <w:rsid w:val="0075597C"/>
    <w:rsid w:val="007566CA"/>
    <w:rsid w:val="0075754D"/>
    <w:rsid w:val="00757F50"/>
    <w:rsid w:val="007616F9"/>
    <w:rsid w:val="00770574"/>
    <w:rsid w:val="00775E2F"/>
    <w:rsid w:val="007823C9"/>
    <w:rsid w:val="007853E2"/>
    <w:rsid w:val="00785767"/>
    <w:rsid w:val="007956B3"/>
    <w:rsid w:val="007A1C3A"/>
    <w:rsid w:val="007A5B43"/>
    <w:rsid w:val="007B110A"/>
    <w:rsid w:val="007C3DD3"/>
    <w:rsid w:val="007C4DB9"/>
    <w:rsid w:val="007C55C9"/>
    <w:rsid w:val="007F0150"/>
    <w:rsid w:val="007F2BF4"/>
    <w:rsid w:val="007F653F"/>
    <w:rsid w:val="00806011"/>
    <w:rsid w:val="008101B8"/>
    <w:rsid w:val="0081436D"/>
    <w:rsid w:val="00817A70"/>
    <w:rsid w:val="00831761"/>
    <w:rsid w:val="00836D1A"/>
    <w:rsid w:val="008411E9"/>
    <w:rsid w:val="0084326C"/>
    <w:rsid w:val="008478EC"/>
    <w:rsid w:val="00860BF0"/>
    <w:rsid w:val="00861510"/>
    <w:rsid w:val="00870E2F"/>
    <w:rsid w:val="0087394F"/>
    <w:rsid w:val="00873B40"/>
    <w:rsid w:val="008808F3"/>
    <w:rsid w:val="008819BE"/>
    <w:rsid w:val="008823AF"/>
    <w:rsid w:val="00891AF2"/>
    <w:rsid w:val="0089297B"/>
    <w:rsid w:val="008932BC"/>
    <w:rsid w:val="00894EA9"/>
    <w:rsid w:val="008A1FC6"/>
    <w:rsid w:val="008A3D32"/>
    <w:rsid w:val="008C0C3B"/>
    <w:rsid w:val="008C3B99"/>
    <w:rsid w:val="008C4247"/>
    <w:rsid w:val="008C56B4"/>
    <w:rsid w:val="008E3FA5"/>
    <w:rsid w:val="008F2690"/>
    <w:rsid w:val="008F440F"/>
    <w:rsid w:val="008F4569"/>
    <w:rsid w:val="008F6A10"/>
    <w:rsid w:val="008F782C"/>
    <w:rsid w:val="0090562C"/>
    <w:rsid w:val="00912820"/>
    <w:rsid w:val="00921919"/>
    <w:rsid w:val="009219F5"/>
    <w:rsid w:val="00931B43"/>
    <w:rsid w:val="009365C5"/>
    <w:rsid w:val="009468E1"/>
    <w:rsid w:val="00952A3F"/>
    <w:rsid w:val="00955B3A"/>
    <w:rsid w:val="00956438"/>
    <w:rsid w:val="009573BA"/>
    <w:rsid w:val="009575EB"/>
    <w:rsid w:val="0096372F"/>
    <w:rsid w:val="0097052E"/>
    <w:rsid w:val="00970EDE"/>
    <w:rsid w:val="00971E66"/>
    <w:rsid w:val="00973876"/>
    <w:rsid w:val="00982248"/>
    <w:rsid w:val="00982B4C"/>
    <w:rsid w:val="00983324"/>
    <w:rsid w:val="0098705A"/>
    <w:rsid w:val="0098706B"/>
    <w:rsid w:val="009903F9"/>
    <w:rsid w:val="00991304"/>
    <w:rsid w:val="00997B8B"/>
    <w:rsid w:val="009A0B07"/>
    <w:rsid w:val="009A49CC"/>
    <w:rsid w:val="009A7820"/>
    <w:rsid w:val="009B0BDA"/>
    <w:rsid w:val="009B1F78"/>
    <w:rsid w:val="009B2A44"/>
    <w:rsid w:val="009B3E16"/>
    <w:rsid w:val="009B4341"/>
    <w:rsid w:val="009B5E4C"/>
    <w:rsid w:val="009B7FD6"/>
    <w:rsid w:val="009C020E"/>
    <w:rsid w:val="009C02F6"/>
    <w:rsid w:val="009C3684"/>
    <w:rsid w:val="009C3E29"/>
    <w:rsid w:val="009D641E"/>
    <w:rsid w:val="009E0452"/>
    <w:rsid w:val="009E0592"/>
    <w:rsid w:val="009F27BD"/>
    <w:rsid w:val="00A04602"/>
    <w:rsid w:val="00A0518A"/>
    <w:rsid w:val="00A05F41"/>
    <w:rsid w:val="00A06843"/>
    <w:rsid w:val="00A06DA4"/>
    <w:rsid w:val="00A1194C"/>
    <w:rsid w:val="00A16484"/>
    <w:rsid w:val="00A23A8A"/>
    <w:rsid w:val="00A252C4"/>
    <w:rsid w:val="00A2640C"/>
    <w:rsid w:val="00A365DA"/>
    <w:rsid w:val="00A430BD"/>
    <w:rsid w:val="00A46CAD"/>
    <w:rsid w:val="00A52730"/>
    <w:rsid w:val="00A5396C"/>
    <w:rsid w:val="00A54D06"/>
    <w:rsid w:val="00A66E75"/>
    <w:rsid w:val="00A747F8"/>
    <w:rsid w:val="00A752C4"/>
    <w:rsid w:val="00A773A9"/>
    <w:rsid w:val="00A77AD1"/>
    <w:rsid w:val="00A800A3"/>
    <w:rsid w:val="00A806A2"/>
    <w:rsid w:val="00A82006"/>
    <w:rsid w:val="00A93944"/>
    <w:rsid w:val="00A97F8C"/>
    <w:rsid w:val="00AA3220"/>
    <w:rsid w:val="00AB2140"/>
    <w:rsid w:val="00AB446C"/>
    <w:rsid w:val="00AB6DF3"/>
    <w:rsid w:val="00AC5209"/>
    <w:rsid w:val="00AC6B48"/>
    <w:rsid w:val="00AD4277"/>
    <w:rsid w:val="00AD5A61"/>
    <w:rsid w:val="00AD6C77"/>
    <w:rsid w:val="00AE19DE"/>
    <w:rsid w:val="00AE2605"/>
    <w:rsid w:val="00AF1F17"/>
    <w:rsid w:val="00AF38E0"/>
    <w:rsid w:val="00AF5BDD"/>
    <w:rsid w:val="00AF7071"/>
    <w:rsid w:val="00AF7C05"/>
    <w:rsid w:val="00AF7EB9"/>
    <w:rsid w:val="00B0068A"/>
    <w:rsid w:val="00B018D3"/>
    <w:rsid w:val="00B05294"/>
    <w:rsid w:val="00B0603E"/>
    <w:rsid w:val="00B13AAC"/>
    <w:rsid w:val="00B1516B"/>
    <w:rsid w:val="00B15F85"/>
    <w:rsid w:val="00B163C0"/>
    <w:rsid w:val="00B32B02"/>
    <w:rsid w:val="00B3634C"/>
    <w:rsid w:val="00B364E1"/>
    <w:rsid w:val="00B41741"/>
    <w:rsid w:val="00B529EC"/>
    <w:rsid w:val="00B53F69"/>
    <w:rsid w:val="00B54E6D"/>
    <w:rsid w:val="00B559A0"/>
    <w:rsid w:val="00B5760F"/>
    <w:rsid w:val="00B607DF"/>
    <w:rsid w:val="00B656A5"/>
    <w:rsid w:val="00B73E66"/>
    <w:rsid w:val="00B768C8"/>
    <w:rsid w:val="00B822C2"/>
    <w:rsid w:val="00B823C7"/>
    <w:rsid w:val="00B914EB"/>
    <w:rsid w:val="00B928CF"/>
    <w:rsid w:val="00BA021F"/>
    <w:rsid w:val="00BA2B43"/>
    <w:rsid w:val="00BA4907"/>
    <w:rsid w:val="00BD386C"/>
    <w:rsid w:val="00BE5D47"/>
    <w:rsid w:val="00BF15CC"/>
    <w:rsid w:val="00BF4EA4"/>
    <w:rsid w:val="00BF5E0D"/>
    <w:rsid w:val="00C00C9D"/>
    <w:rsid w:val="00C01BF5"/>
    <w:rsid w:val="00C0392D"/>
    <w:rsid w:val="00C07D5C"/>
    <w:rsid w:val="00C12DF8"/>
    <w:rsid w:val="00C17444"/>
    <w:rsid w:val="00C2260E"/>
    <w:rsid w:val="00C241D2"/>
    <w:rsid w:val="00C45AC6"/>
    <w:rsid w:val="00C45F49"/>
    <w:rsid w:val="00C540E8"/>
    <w:rsid w:val="00C54CDE"/>
    <w:rsid w:val="00C60A8E"/>
    <w:rsid w:val="00C60CCB"/>
    <w:rsid w:val="00C616B0"/>
    <w:rsid w:val="00C6377E"/>
    <w:rsid w:val="00C71CDF"/>
    <w:rsid w:val="00C80238"/>
    <w:rsid w:val="00C806E4"/>
    <w:rsid w:val="00C83109"/>
    <w:rsid w:val="00C858F1"/>
    <w:rsid w:val="00C93BEF"/>
    <w:rsid w:val="00CB053C"/>
    <w:rsid w:val="00CB0CFA"/>
    <w:rsid w:val="00CB2F93"/>
    <w:rsid w:val="00CB33B8"/>
    <w:rsid w:val="00CB38A8"/>
    <w:rsid w:val="00CB45BF"/>
    <w:rsid w:val="00CB5A56"/>
    <w:rsid w:val="00CC0B00"/>
    <w:rsid w:val="00CC37BF"/>
    <w:rsid w:val="00CC762C"/>
    <w:rsid w:val="00CD1CEB"/>
    <w:rsid w:val="00CD376E"/>
    <w:rsid w:val="00CD4CD1"/>
    <w:rsid w:val="00CE4360"/>
    <w:rsid w:val="00CE69F0"/>
    <w:rsid w:val="00CE73E4"/>
    <w:rsid w:val="00CE789A"/>
    <w:rsid w:val="00CF4C86"/>
    <w:rsid w:val="00CF5D3A"/>
    <w:rsid w:val="00D01516"/>
    <w:rsid w:val="00D01E17"/>
    <w:rsid w:val="00D069DE"/>
    <w:rsid w:val="00D1226A"/>
    <w:rsid w:val="00D1289E"/>
    <w:rsid w:val="00D13A0E"/>
    <w:rsid w:val="00D13EB4"/>
    <w:rsid w:val="00D15DBB"/>
    <w:rsid w:val="00D440F8"/>
    <w:rsid w:val="00D47AD9"/>
    <w:rsid w:val="00D505D3"/>
    <w:rsid w:val="00D5217B"/>
    <w:rsid w:val="00D53584"/>
    <w:rsid w:val="00D55418"/>
    <w:rsid w:val="00D64198"/>
    <w:rsid w:val="00D70D0D"/>
    <w:rsid w:val="00D73A43"/>
    <w:rsid w:val="00D74D07"/>
    <w:rsid w:val="00D75709"/>
    <w:rsid w:val="00D75EB4"/>
    <w:rsid w:val="00D7736F"/>
    <w:rsid w:val="00D815C3"/>
    <w:rsid w:val="00D85FE2"/>
    <w:rsid w:val="00D86B30"/>
    <w:rsid w:val="00D86C1A"/>
    <w:rsid w:val="00D87D3B"/>
    <w:rsid w:val="00D87D70"/>
    <w:rsid w:val="00D9098C"/>
    <w:rsid w:val="00D90A88"/>
    <w:rsid w:val="00D91651"/>
    <w:rsid w:val="00D92852"/>
    <w:rsid w:val="00DA0B39"/>
    <w:rsid w:val="00DB203B"/>
    <w:rsid w:val="00DB5B83"/>
    <w:rsid w:val="00DC0522"/>
    <w:rsid w:val="00DC3558"/>
    <w:rsid w:val="00DC5DDA"/>
    <w:rsid w:val="00DC6F41"/>
    <w:rsid w:val="00DD26F6"/>
    <w:rsid w:val="00DD329E"/>
    <w:rsid w:val="00DD3CE0"/>
    <w:rsid w:val="00DE1BF2"/>
    <w:rsid w:val="00DE37EB"/>
    <w:rsid w:val="00DF7AFE"/>
    <w:rsid w:val="00E01B41"/>
    <w:rsid w:val="00E05476"/>
    <w:rsid w:val="00E066E7"/>
    <w:rsid w:val="00E2093C"/>
    <w:rsid w:val="00E20BF2"/>
    <w:rsid w:val="00E22412"/>
    <w:rsid w:val="00E23B51"/>
    <w:rsid w:val="00E324A3"/>
    <w:rsid w:val="00E33C42"/>
    <w:rsid w:val="00E40DA0"/>
    <w:rsid w:val="00E418A3"/>
    <w:rsid w:val="00E43ACE"/>
    <w:rsid w:val="00E51A26"/>
    <w:rsid w:val="00E51A34"/>
    <w:rsid w:val="00E51CC3"/>
    <w:rsid w:val="00E5405B"/>
    <w:rsid w:val="00E54478"/>
    <w:rsid w:val="00E54C69"/>
    <w:rsid w:val="00E575F2"/>
    <w:rsid w:val="00E57974"/>
    <w:rsid w:val="00E671F1"/>
    <w:rsid w:val="00E709A4"/>
    <w:rsid w:val="00EA699E"/>
    <w:rsid w:val="00EA6A4A"/>
    <w:rsid w:val="00EB13C5"/>
    <w:rsid w:val="00EC41F8"/>
    <w:rsid w:val="00EC5319"/>
    <w:rsid w:val="00EC69BB"/>
    <w:rsid w:val="00EC7F91"/>
    <w:rsid w:val="00ED0454"/>
    <w:rsid w:val="00ED3120"/>
    <w:rsid w:val="00EE0AFB"/>
    <w:rsid w:val="00EE2574"/>
    <w:rsid w:val="00EE4BA3"/>
    <w:rsid w:val="00F02D3F"/>
    <w:rsid w:val="00F059ED"/>
    <w:rsid w:val="00F06679"/>
    <w:rsid w:val="00F11615"/>
    <w:rsid w:val="00F137BF"/>
    <w:rsid w:val="00F1481B"/>
    <w:rsid w:val="00F2259D"/>
    <w:rsid w:val="00F23261"/>
    <w:rsid w:val="00F277A2"/>
    <w:rsid w:val="00F31E0A"/>
    <w:rsid w:val="00F33EEF"/>
    <w:rsid w:val="00F357BE"/>
    <w:rsid w:val="00F403BB"/>
    <w:rsid w:val="00F43493"/>
    <w:rsid w:val="00F43A2D"/>
    <w:rsid w:val="00F43AB0"/>
    <w:rsid w:val="00F44CAC"/>
    <w:rsid w:val="00F45F3E"/>
    <w:rsid w:val="00F51EE3"/>
    <w:rsid w:val="00F56A67"/>
    <w:rsid w:val="00F644BC"/>
    <w:rsid w:val="00F74675"/>
    <w:rsid w:val="00F75607"/>
    <w:rsid w:val="00F80937"/>
    <w:rsid w:val="00F842EA"/>
    <w:rsid w:val="00F91295"/>
    <w:rsid w:val="00F95DEE"/>
    <w:rsid w:val="00F97647"/>
    <w:rsid w:val="00FA1C6C"/>
    <w:rsid w:val="00FA392C"/>
    <w:rsid w:val="00FA5F0A"/>
    <w:rsid w:val="00FB5349"/>
    <w:rsid w:val="00FB7784"/>
    <w:rsid w:val="00FD1609"/>
    <w:rsid w:val="00FD69DC"/>
    <w:rsid w:val="00FD747D"/>
    <w:rsid w:val="00FE7090"/>
    <w:rsid w:val="00FF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2B057-8DE7-4510-A456-4EA12B7C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A09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C5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C5A0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54478"/>
    <w:rPr>
      <w:color w:val="0563C1" w:themeColor="hyperlink"/>
      <w:u w:val="single"/>
    </w:rPr>
  </w:style>
  <w:style w:type="character" w:customStyle="1" w:styleId="Mention1">
    <w:name w:val="Mention1"/>
    <w:basedOn w:val="Zadanifontodlomka"/>
    <w:uiPriority w:val="99"/>
    <w:semiHidden/>
    <w:unhideWhenUsed/>
    <w:rsid w:val="00E54478"/>
    <w:rPr>
      <w:color w:val="2B579A"/>
      <w:shd w:val="clear" w:color="auto" w:fill="E6E6E6"/>
    </w:rPr>
  </w:style>
  <w:style w:type="character" w:styleId="SlijeenaHiperveza">
    <w:name w:val="FollowedHyperlink"/>
    <w:basedOn w:val="Zadanifontodlomka"/>
    <w:uiPriority w:val="99"/>
    <w:semiHidden/>
    <w:unhideWhenUsed/>
    <w:rsid w:val="0054112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Zadanifontodlomka"/>
    <w:rsid w:val="00F842EA"/>
  </w:style>
  <w:style w:type="paragraph" w:styleId="Zaglavlje">
    <w:name w:val="header"/>
    <w:basedOn w:val="Normal"/>
    <w:link w:val="ZaglavljeChar"/>
    <w:uiPriority w:val="99"/>
    <w:unhideWhenUsed/>
    <w:rsid w:val="00162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28C4"/>
  </w:style>
  <w:style w:type="paragraph" w:styleId="Podnoje">
    <w:name w:val="footer"/>
    <w:basedOn w:val="Normal"/>
    <w:link w:val="PodnojeChar"/>
    <w:uiPriority w:val="99"/>
    <w:unhideWhenUsed/>
    <w:rsid w:val="00162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28C4"/>
  </w:style>
  <w:style w:type="paragraph" w:styleId="Tekstbalonia">
    <w:name w:val="Balloon Text"/>
    <w:basedOn w:val="Normal"/>
    <w:link w:val="TekstbaloniaChar"/>
    <w:uiPriority w:val="99"/>
    <w:semiHidden/>
    <w:unhideWhenUsed/>
    <w:rsid w:val="00D50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Leida Rizvan-Sikimić</dc:creator>
  <cp:lastModifiedBy>Smiljana Bezić</cp:lastModifiedBy>
  <cp:revision>3</cp:revision>
  <cp:lastPrinted>2018-05-28T12:02:00Z</cp:lastPrinted>
  <dcterms:created xsi:type="dcterms:W3CDTF">2018-05-28T12:03:00Z</dcterms:created>
  <dcterms:modified xsi:type="dcterms:W3CDTF">2018-06-06T07:10:00Z</dcterms:modified>
</cp:coreProperties>
</file>